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7AA" w:rsidRDefault="00B927AA" w:rsidP="00B927AA">
      <w:pPr>
        <w:pStyle w:val="1"/>
        <w:ind w:firstLine="36"/>
        <w:jc w:val="center"/>
        <w:rPr>
          <w:iCs/>
          <w:color w:val="000000"/>
        </w:rPr>
      </w:pPr>
      <w:r>
        <w:rPr>
          <w:iCs/>
          <w:color w:val="000000"/>
        </w:rPr>
        <w:t>РОССИЙСКАЯ  ФЕДЕРАЦИЯ</w:t>
      </w:r>
    </w:p>
    <w:p w:rsidR="00B927AA" w:rsidRDefault="00B927AA" w:rsidP="00B927AA">
      <w:pPr>
        <w:ind w:firstLine="36"/>
        <w:jc w:val="center"/>
        <w:rPr>
          <w:b/>
          <w:bCs/>
          <w:iCs/>
          <w:color w:val="000000"/>
          <w:sz w:val="28"/>
        </w:rPr>
      </w:pPr>
      <w:r>
        <w:rPr>
          <w:b/>
          <w:bCs/>
          <w:iCs/>
          <w:color w:val="000000"/>
          <w:sz w:val="28"/>
        </w:rPr>
        <w:t>Совет депутатов Беспаловского сельского поселения</w:t>
      </w:r>
    </w:p>
    <w:p w:rsidR="00B927AA" w:rsidRDefault="00B927AA" w:rsidP="00B927AA">
      <w:pPr>
        <w:ind w:firstLine="36"/>
        <w:jc w:val="center"/>
        <w:rPr>
          <w:b/>
          <w:bCs/>
          <w:iCs/>
          <w:color w:val="000000"/>
          <w:sz w:val="32"/>
        </w:rPr>
      </w:pPr>
      <w:r>
        <w:rPr>
          <w:b/>
          <w:bCs/>
          <w:iCs/>
          <w:color w:val="000000"/>
          <w:sz w:val="28"/>
        </w:rPr>
        <w:t>Урюпинский муниципальный район</w:t>
      </w:r>
    </w:p>
    <w:p w:rsidR="00B927AA" w:rsidRDefault="00B927AA" w:rsidP="00B927AA">
      <w:pPr>
        <w:pStyle w:val="2"/>
        <w:rPr>
          <w:iCs/>
          <w:color w:val="000000"/>
          <w:sz w:val="28"/>
        </w:rPr>
      </w:pPr>
      <w:r>
        <w:rPr>
          <w:iCs/>
          <w:color w:val="000000"/>
          <w:sz w:val="28"/>
        </w:rPr>
        <w:t>Волгоградская область</w:t>
      </w:r>
    </w:p>
    <w:p w:rsidR="00B927AA" w:rsidRDefault="00B927AA" w:rsidP="00B927AA">
      <w:pPr>
        <w:jc w:val="center"/>
        <w:rPr>
          <w:b/>
          <w:sz w:val="28"/>
        </w:rPr>
      </w:pPr>
      <w:proofErr w:type="gramStart"/>
      <w:r>
        <w:rPr>
          <w:b/>
          <w:sz w:val="28"/>
        </w:rPr>
        <w:t>Р</w:t>
      </w:r>
      <w:proofErr w:type="gramEnd"/>
      <w:r>
        <w:rPr>
          <w:b/>
          <w:sz w:val="28"/>
        </w:rPr>
        <w:t xml:space="preserve"> Е Ш Е Н И Е</w:t>
      </w:r>
    </w:p>
    <w:p w:rsidR="00B927AA" w:rsidRDefault="00B927AA" w:rsidP="00B927AA">
      <w:pPr>
        <w:jc w:val="both"/>
        <w:rPr>
          <w:sz w:val="28"/>
        </w:rPr>
      </w:pPr>
    </w:p>
    <w:p w:rsidR="00B927AA" w:rsidRPr="00825D1C" w:rsidRDefault="00CA4EA7" w:rsidP="00B927AA">
      <w:pPr>
        <w:jc w:val="both"/>
        <w:rPr>
          <w:b/>
          <w:sz w:val="28"/>
          <w:szCs w:val="28"/>
        </w:rPr>
      </w:pPr>
      <w:r>
        <w:rPr>
          <w:sz w:val="28"/>
          <w:szCs w:val="28"/>
        </w:rPr>
        <w:t>о</w:t>
      </w:r>
      <w:r w:rsidR="00B927AA" w:rsidRPr="00825D1C">
        <w:rPr>
          <w:sz w:val="28"/>
          <w:szCs w:val="28"/>
        </w:rPr>
        <w:t>т 0</w:t>
      </w:r>
      <w:r w:rsidR="00B41EA5" w:rsidRPr="00825D1C">
        <w:rPr>
          <w:sz w:val="28"/>
          <w:szCs w:val="28"/>
        </w:rPr>
        <w:t>5</w:t>
      </w:r>
      <w:r w:rsidR="009C064E" w:rsidRPr="00825D1C">
        <w:rPr>
          <w:sz w:val="28"/>
          <w:szCs w:val="28"/>
        </w:rPr>
        <w:t>.08</w:t>
      </w:r>
      <w:r w:rsidR="00B927AA" w:rsidRPr="00825D1C">
        <w:rPr>
          <w:sz w:val="28"/>
          <w:szCs w:val="28"/>
        </w:rPr>
        <w:t xml:space="preserve">.2014г.                                            </w:t>
      </w:r>
      <w:r w:rsidR="008A4D73" w:rsidRPr="00825D1C">
        <w:rPr>
          <w:b/>
          <w:sz w:val="28"/>
          <w:szCs w:val="28"/>
        </w:rPr>
        <w:t>№ 62</w:t>
      </w:r>
      <w:r w:rsidR="00825D1C" w:rsidRPr="00825D1C">
        <w:rPr>
          <w:b/>
          <w:sz w:val="28"/>
          <w:szCs w:val="28"/>
        </w:rPr>
        <w:t>/176</w:t>
      </w:r>
    </w:p>
    <w:p w:rsidR="00B927AA" w:rsidRDefault="00B927AA" w:rsidP="00B927AA">
      <w:pPr>
        <w:rPr>
          <w:sz w:val="28"/>
          <w:szCs w:val="28"/>
        </w:rPr>
      </w:pPr>
      <w:proofErr w:type="gramStart"/>
      <w:r>
        <w:rPr>
          <w:sz w:val="28"/>
          <w:szCs w:val="28"/>
        </w:rPr>
        <w:t xml:space="preserve">О внесении изменений  в Положение о пенсионном обеспечении за выслугу лет лиц, замещавших муниципальные должности и должности муниципальной службы Беспаловского сельского поселения Урюпинского муниципального района Волгоградской области, утвержденное Решением Совета депутатов Беспаловского  сельского  поселения  от 01.04.2008 г. </w:t>
      </w:r>
      <w:proofErr w:type="gramEnd"/>
    </w:p>
    <w:p w:rsidR="00B927AA" w:rsidRDefault="00B927AA" w:rsidP="00B927AA">
      <w:pPr>
        <w:rPr>
          <w:sz w:val="28"/>
          <w:szCs w:val="28"/>
        </w:rPr>
      </w:pPr>
      <w:proofErr w:type="gramStart"/>
      <w:r>
        <w:rPr>
          <w:sz w:val="28"/>
          <w:szCs w:val="28"/>
        </w:rPr>
        <w:t xml:space="preserve">№ 28/101  (в редакции решений  от 23.12.2008  №  36/131, от  09.11.2010   </w:t>
      </w:r>
      <w:proofErr w:type="gramEnd"/>
    </w:p>
    <w:p w:rsidR="00B927AA" w:rsidRDefault="00B927AA" w:rsidP="00B927AA">
      <w:pPr>
        <w:rPr>
          <w:sz w:val="28"/>
          <w:szCs w:val="28"/>
        </w:rPr>
      </w:pPr>
      <w:proofErr w:type="gramStart"/>
      <w:r>
        <w:rPr>
          <w:sz w:val="28"/>
          <w:szCs w:val="28"/>
        </w:rPr>
        <w:t>№ 13/39, от  01.03.2012  №  30/83, от  11.05.2012  №  32/91, от 01.02.2013      № 41/116, от 02.12.2013 г. № 51/152).</w:t>
      </w:r>
      <w:proofErr w:type="gramEnd"/>
    </w:p>
    <w:p w:rsidR="00D92FFD" w:rsidRPr="00D92FFD" w:rsidRDefault="00D92FFD" w:rsidP="00D92FFD">
      <w:pPr>
        <w:widowControl w:val="0"/>
        <w:autoSpaceDE w:val="0"/>
        <w:autoSpaceDN w:val="0"/>
        <w:adjustRightInd w:val="0"/>
        <w:rPr>
          <w:rFonts w:eastAsia="Calibri"/>
          <w:bCs/>
          <w:sz w:val="28"/>
          <w:szCs w:val="28"/>
          <w:lang w:eastAsia="en-US"/>
        </w:rPr>
      </w:pPr>
      <w:r>
        <w:rPr>
          <w:rFonts w:eastAsia="Calibri"/>
          <w:bCs/>
          <w:sz w:val="28"/>
          <w:szCs w:val="28"/>
          <w:lang w:eastAsia="en-US"/>
        </w:rPr>
        <w:t xml:space="preserve">    В соответствии с </w:t>
      </w:r>
      <w:r w:rsidRPr="00D92FFD">
        <w:rPr>
          <w:rFonts w:eastAsia="Calibri"/>
          <w:bCs/>
          <w:sz w:val="28"/>
          <w:szCs w:val="28"/>
          <w:lang w:eastAsia="en-US"/>
        </w:rPr>
        <w:t>Закон</w:t>
      </w:r>
      <w:r>
        <w:rPr>
          <w:rFonts w:eastAsia="Calibri"/>
          <w:bCs/>
          <w:sz w:val="28"/>
          <w:szCs w:val="28"/>
          <w:lang w:eastAsia="en-US"/>
        </w:rPr>
        <w:t xml:space="preserve">ом  </w:t>
      </w:r>
      <w:r w:rsidRPr="00D92FFD">
        <w:rPr>
          <w:rFonts w:eastAsia="Calibri"/>
          <w:bCs/>
          <w:sz w:val="28"/>
          <w:szCs w:val="28"/>
          <w:lang w:eastAsia="en-US"/>
        </w:rPr>
        <w:t>Волгоградской области</w:t>
      </w:r>
      <w:r w:rsidR="00753128">
        <w:rPr>
          <w:rFonts w:eastAsia="Calibri"/>
          <w:bCs/>
          <w:sz w:val="28"/>
          <w:szCs w:val="28"/>
          <w:lang w:eastAsia="en-US"/>
        </w:rPr>
        <w:t xml:space="preserve"> от 30</w:t>
      </w:r>
      <w:r>
        <w:rPr>
          <w:rFonts w:eastAsia="Calibri"/>
          <w:bCs/>
          <w:sz w:val="28"/>
          <w:szCs w:val="28"/>
          <w:lang w:eastAsia="en-US"/>
        </w:rPr>
        <w:t>.12.2002 года</w:t>
      </w:r>
    </w:p>
    <w:p w:rsidR="00B927AA" w:rsidRDefault="00D92FFD" w:rsidP="00D92FFD">
      <w:pPr>
        <w:widowControl w:val="0"/>
        <w:autoSpaceDE w:val="0"/>
        <w:autoSpaceDN w:val="0"/>
        <w:adjustRightInd w:val="0"/>
        <w:rPr>
          <w:sz w:val="28"/>
          <w:szCs w:val="28"/>
        </w:rPr>
      </w:pPr>
      <w:proofErr w:type="gramStart"/>
      <w:r w:rsidRPr="00D92FFD">
        <w:rPr>
          <w:rFonts w:eastAsia="Calibri"/>
          <w:sz w:val="28"/>
          <w:szCs w:val="28"/>
          <w:lang w:eastAsia="en-US"/>
        </w:rPr>
        <w:t>№ 778-ОД</w:t>
      </w:r>
      <w:r>
        <w:rPr>
          <w:rFonts w:eastAsia="Calibri"/>
          <w:sz w:val="28"/>
          <w:szCs w:val="28"/>
          <w:lang w:eastAsia="en-US"/>
        </w:rPr>
        <w:t xml:space="preserve"> </w:t>
      </w:r>
      <w:r>
        <w:rPr>
          <w:rFonts w:eastAsia="Calibri"/>
          <w:bCs/>
          <w:sz w:val="28"/>
          <w:szCs w:val="28"/>
          <w:lang w:eastAsia="en-US"/>
        </w:rPr>
        <w:t>«</w:t>
      </w:r>
      <w:r w:rsidRPr="00D92FFD">
        <w:rPr>
          <w:rFonts w:eastAsia="Calibri"/>
          <w:bCs/>
          <w:sz w:val="28"/>
          <w:szCs w:val="28"/>
          <w:lang w:eastAsia="en-US"/>
        </w:rPr>
        <w:t>О пенсионном обеспечении за выслугу лет лиц,</w:t>
      </w:r>
      <w:r>
        <w:rPr>
          <w:rFonts w:eastAsia="Calibri"/>
          <w:bCs/>
          <w:sz w:val="28"/>
          <w:szCs w:val="28"/>
          <w:lang w:eastAsia="en-US"/>
        </w:rPr>
        <w:t xml:space="preserve"> з</w:t>
      </w:r>
      <w:r w:rsidRPr="00D92FFD">
        <w:rPr>
          <w:rFonts w:eastAsia="Calibri"/>
          <w:bCs/>
          <w:sz w:val="28"/>
          <w:szCs w:val="28"/>
          <w:lang w:eastAsia="en-US"/>
        </w:rPr>
        <w:t xml:space="preserve">амещавших государственную должность </w:t>
      </w:r>
      <w:r w:rsidR="00FC0BEA">
        <w:rPr>
          <w:rFonts w:eastAsia="Calibri"/>
          <w:bCs/>
          <w:sz w:val="28"/>
          <w:szCs w:val="28"/>
          <w:lang w:eastAsia="en-US"/>
        </w:rPr>
        <w:t>Г</w:t>
      </w:r>
      <w:r w:rsidRPr="00D92FFD">
        <w:rPr>
          <w:rFonts w:eastAsia="Calibri"/>
          <w:bCs/>
          <w:sz w:val="28"/>
          <w:szCs w:val="28"/>
          <w:lang w:eastAsia="en-US"/>
        </w:rPr>
        <w:t>убернатора</w:t>
      </w:r>
      <w:r>
        <w:rPr>
          <w:rFonts w:eastAsia="Calibri"/>
          <w:bCs/>
          <w:sz w:val="28"/>
          <w:szCs w:val="28"/>
          <w:lang w:eastAsia="en-US"/>
        </w:rPr>
        <w:t xml:space="preserve"> </w:t>
      </w:r>
      <w:r w:rsidRPr="00D92FFD">
        <w:rPr>
          <w:rFonts w:eastAsia="Calibri"/>
          <w:bCs/>
          <w:sz w:val="28"/>
          <w:szCs w:val="28"/>
          <w:lang w:eastAsia="en-US"/>
        </w:rPr>
        <w:t>Волгоградской области (г</w:t>
      </w:r>
      <w:r w:rsidR="00FC0BEA">
        <w:rPr>
          <w:rFonts w:eastAsia="Calibri"/>
          <w:bCs/>
          <w:sz w:val="28"/>
          <w:szCs w:val="28"/>
          <w:lang w:eastAsia="en-US"/>
        </w:rPr>
        <w:t>лавы администрации В</w:t>
      </w:r>
      <w:r>
        <w:rPr>
          <w:rFonts w:eastAsia="Calibri"/>
          <w:bCs/>
          <w:sz w:val="28"/>
          <w:szCs w:val="28"/>
          <w:lang w:eastAsia="en-US"/>
        </w:rPr>
        <w:t>олгоградской о</w:t>
      </w:r>
      <w:r w:rsidRPr="00D92FFD">
        <w:rPr>
          <w:rFonts w:eastAsia="Calibri"/>
          <w:bCs/>
          <w:sz w:val="28"/>
          <w:szCs w:val="28"/>
          <w:lang w:eastAsia="en-US"/>
        </w:rPr>
        <w:t>бласти), лиц, замещавших государственные должности</w:t>
      </w:r>
      <w:r>
        <w:rPr>
          <w:rFonts w:eastAsia="Calibri"/>
          <w:bCs/>
          <w:sz w:val="28"/>
          <w:szCs w:val="28"/>
          <w:lang w:eastAsia="en-US"/>
        </w:rPr>
        <w:t xml:space="preserve"> </w:t>
      </w:r>
      <w:r w:rsidRPr="00D92FFD">
        <w:rPr>
          <w:rFonts w:eastAsia="Calibri"/>
          <w:bCs/>
          <w:sz w:val="28"/>
          <w:szCs w:val="28"/>
          <w:lang w:eastAsia="en-US"/>
        </w:rPr>
        <w:t>Волгоградской области и должности государственной</w:t>
      </w:r>
      <w:r>
        <w:rPr>
          <w:rFonts w:eastAsia="Calibri"/>
          <w:bCs/>
          <w:sz w:val="28"/>
          <w:szCs w:val="28"/>
          <w:lang w:eastAsia="en-US"/>
        </w:rPr>
        <w:t xml:space="preserve"> гражданской службы В</w:t>
      </w:r>
      <w:r w:rsidRPr="00D92FFD">
        <w:rPr>
          <w:rFonts w:eastAsia="Calibri"/>
          <w:bCs/>
          <w:sz w:val="28"/>
          <w:szCs w:val="28"/>
          <w:lang w:eastAsia="en-US"/>
        </w:rPr>
        <w:t>олгоградской области</w:t>
      </w:r>
      <w:r>
        <w:rPr>
          <w:rFonts w:eastAsia="Calibri"/>
          <w:bCs/>
          <w:sz w:val="28"/>
          <w:szCs w:val="28"/>
          <w:lang w:eastAsia="en-US"/>
        </w:rPr>
        <w:t>» (в редакции от 06.06.2014 года</w:t>
      </w:r>
      <w:proofErr w:type="gramEnd"/>
      <w:r>
        <w:rPr>
          <w:rFonts w:eastAsia="Calibri"/>
          <w:bCs/>
          <w:sz w:val="28"/>
          <w:szCs w:val="28"/>
          <w:lang w:eastAsia="en-US"/>
        </w:rPr>
        <w:t xml:space="preserve"> № 90-ОД</w:t>
      </w:r>
      <w:proofErr w:type="gramStart"/>
      <w:r>
        <w:rPr>
          <w:sz w:val="28"/>
          <w:szCs w:val="28"/>
        </w:rPr>
        <w:t xml:space="preserve"> )</w:t>
      </w:r>
      <w:proofErr w:type="gramEnd"/>
      <w:r>
        <w:rPr>
          <w:sz w:val="28"/>
          <w:szCs w:val="28"/>
        </w:rPr>
        <w:t>,</w:t>
      </w:r>
      <w:r w:rsidR="00B927AA">
        <w:rPr>
          <w:sz w:val="28"/>
          <w:szCs w:val="28"/>
        </w:rPr>
        <w:t xml:space="preserve"> Совет депутатов Беспаловского сельского поселения</w:t>
      </w:r>
    </w:p>
    <w:p w:rsidR="00CA4EA7" w:rsidRDefault="00B927AA" w:rsidP="00CA4EA7">
      <w:pPr>
        <w:rPr>
          <w:sz w:val="28"/>
          <w:szCs w:val="28"/>
        </w:rPr>
      </w:pPr>
      <w:r>
        <w:rPr>
          <w:sz w:val="28"/>
          <w:szCs w:val="28"/>
        </w:rPr>
        <w:t>РЕШИЛ:</w:t>
      </w:r>
    </w:p>
    <w:p w:rsidR="00B927AA" w:rsidRDefault="00CA4EA7" w:rsidP="00CA4EA7">
      <w:pPr>
        <w:rPr>
          <w:sz w:val="28"/>
          <w:szCs w:val="28"/>
        </w:rPr>
      </w:pPr>
      <w:r>
        <w:rPr>
          <w:sz w:val="28"/>
          <w:szCs w:val="28"/>
        </w:rPr>
        <w:t xml:space="preserve">     </w:t>
      </w:r>
      <w:r w:rsidR="00FC0BEA">
        <w:rPr>
          <w:sz w:val="28"/>
          <w:szCs w:val="28"/>
          <w:lang w:val="en-US"/>
        </w:rPr>
        <w:t>I</w:t>
      </w:r>
      <w:r w:rsidR="00B927AA">
        <w:rPr>
          <w:sz w:val="28"/>
          <w:szCs w:val="28"/>
        </w:rPr>
        <w:t xml:space="preserve">.Внести в Положение о пенсионном обеспечении за выслугу лет лиц, замещавших муниципальные должности и должности муниципальной службы Беспаловского сельского поселения Урюпинского муниципального района Волгоградской области, утвержденное Решением Совета депутатов Беспаловского  сельского  поселения  от 01.04.2008 г. № 28/101  (в редакции решений  от 23.12.2008  № 36/131, от 09.11.2010   № 13/39, от  01.03.2012  </w:t>
      </w:r>
      <w:r w:rsidR="00AB70B7">
        <w:rPr>
          <w:sz w:val="28"/>
          <w:szCs w:val="28"/>
        </w:rPr>
        <w:t xml:space="preserve">№ 30/83, от 11.052012 № 32/91, </w:t>
      </w:r>
      <w:r w:rsidR="00B927AA">
        <w:rPr>
          <w:sz w:val="28"/>
          <w:szCs w:val="28"/>
        </w:rPr>
        <w:t xml:space="preserve"> от 01</w:t>
      </w:r>
      <w:r w:rsidR="00AB70B7">
        <w:rPr>
          <w:sz w:val="28"/>
          <w:szCs w:val="28"/>
        </w:rPr>
        <w:t xml:space="preserve">.02.2013  </w:t>
      </w:r>
      <w:r w:rsidR="00B927AA">
        <w:rPr>
          <w:sz w:val="28"/>
          <w:szCs w:val="28"/>
        </w:rPr>
        <w:t>№ 41/116</w:t>
      </w:r>
      <w:r w:rsidR="00AB70B7">
        <w:rPr>
          <w:sz w:val="28"/>
          <w:szCs w:val="28"/>
        </w:rPr>
        <w:t>,  от 02.12.2013 г. № 51/152).) следующие</w:t>
      </w:r>
      <w:r w:rsidR="00FC0BEA">
        <w:rPr>
          <w:sz w:val="28"/>
          <w:szCs w:val="28"/>
        </w:rPr>
        <w:t xml:space="preserve"> </w:t>
      </w:r>
      <w:r w:rsidR="00AB70B7">
        <w:rPr>
          <w:sz w:val="28"/>
          <w:szCs w:val="28"/>
        </w:rPr>
        <w:t xml:space="preserve"> изменения</w:t>
      </w:r>
      <w:r w:rsidR="00B927AA">
        <w:rPr>
          <w:sz w:val="28"/>
          <w:szCs w:val="28"/>
        </w:rPr>
        <w:t>:</w:t>
      </w:r>
    </w:p>
    <w:p w:rsidR="00CC46FB" w:rsidRDefault="00CA4EA7" w:rsidP="00CA4EA7">
      <w:pPr>
        <w:widowControl w:val="0"/>
        <w:autoSpaceDE w:val="0"/>
        <w:autoSpaceDN w:val="0"/>
        <w:adjustRightInd w:val="0"/>
        <w:jc w:val="both"/>
        <w:rPr>
          <w:sz w:val="28"/>
          <w:szCs w:val="28"/>
        </w:rPr>
      </w:pPr>
      <w:r>
        <w:rPr>
          <w:sz w:val="28"/>
          <w:szCs w:val="28"/>
        </w:rPr>
        <w:t xml:space="preserve">    </w:t>
      </w:r>
      <w:r w:rsidR="00AB70B7">
        <w:rPr>
          <w:sz w:val="28"/>
          <w:szCs w:val="28"/>
        </w:rPr>
        <w:t>1.</w:t>
      </w:r>
      <w:r>
        <w:rPr>
          <w:sz w:val="28"/>
          <w:szCs w:val="28"/>
        </w:rPr>
        <w:t>1.</w:t>
      </w:r>
      <w:r w:rsidR="00CC46FB">
        <w:rPr>
          <w:sz w:val="28"/>
          <w:szCs w:val="28"/>
        </w:rPr>
        <w:t xml:space="preserve"> В статье 6:</w:t>
      </w:r>
    </w:p>
    <w:p w:rsidR="00CC46FB" w:rsidRDefault="00EA4855" w:rsidP="00CC46FB">
      <w:pPr>
        <w:widowControl w:val="0"/>
        <w:autoSpaceDE w:val="0"/>
        <w:autoSpaceDN w:val="0"/>
        <w:adjustRightInd w:val="0"/>
        <w:ind w:firstLine="540"/>
        <w:jc w:val="both"/>
        <w:rPr>
          <w:sz w:val="28"/>
          <w:szCs w:val="28"/>
        </w:rPr>
      </w:pPr>
      <w:r>
        <w:rPr>
          <w:sz w:val="28"/>
          <w:szCs w:val="28"/>
        </w:rPr>
        <w:t>в</w:t>
      </w:r>
      <w:r w:rsidR="00CC46FB">
        <w:rPr>
          <w:sz w:val="28"/>
          <w:szCs w:val="28"/>
        </w:rPr>
        <w:t xml:space="preserve"> пункте 2 слова «не менее одного года» заменить словами «не менее четырех лет»</w:t>
      </w:r>
      <w:r>
        <w:rPr>
          <w:sz w:val="28"/>
          <w:szCs w:val="28"/>
        </w:rPr>
        <w:t>;</w:t>
      </w:r>
    </w:p>
    <w:p w:rsidR="00B927AA" w:rsidRDefault="00EA4855" w:rsidP="00CC46FB">
      <w:pPr>
        <w:widowControl w:val="0"/>
        <w:autoSpaceDE w:val="0"/>
        <w:autoSpaceDN w:val="0"/>
        <w:adjustRightInd w:val="0"/>
        <w:ind w:firstLine="540"/>
        <w:jc w:val="both"/>
        <w:rPr>
          <w:rFonts w:eastAsia="Calibri"/>
          <w:sz w:val="28"/>
          <w:szCs w:val="28"/>
          <w:lang w:eastAsia="en-US"/>
        </w:rPr>
      </w:pPr>
      <w:r>
        <w:rPr>
          <w:sz w:val="28"/>
          <w:szCs w:val="28"/>
        </w:rPr>
        <w:t>п</w:t>
      </w:r>
      <w:r w:rsidR="00AB70B7">
        <w:rPr>
          <w:sz w:val="28"/>
          <w:szCs w:val="28"/>
        </w:rPr>
        <w:t>ункт</w:t>
      </w:r>
      <w:r>
        <w:rPr>
          <w:sz w:val="28"/>
          <w:szCs w:val="28"/>
        </w:rPr>
        <w:t xml:space="preserve"> 4</w:t>
      </w:r>
      <w:r w:rsidR="00CC46FB">
        <w:rPr>
          <w:sz w:val="28"/>
          <w:szCs w:val="28"/>
        </w:rPr>
        <w:t xml:space="preserve"> </w:t>
      </w:r>
      <w:r w:rsidR="00AB70B7">
        <w:rPr>
          <w:sz w:val="28"/>
          <w:szCs w:val="28"/>
        </w:rPr>
        <w:t xml:space="preserve"> изложить в следующей редакции: «</w:t>
      </w:r>
      <w:r w:rsidR="00AB70B7" w:rsidRPr="00AB70B7">
        <w:rPr>
          <w:sz w:val="28"/>
          <w:szCs w:val="28"/>
        </w:rPr>
        <w:t xml:space="preserve"> </w:t>
      </w:r>
      <w:proofErr w:type="gramStart"/>
      <w:r w:rsidR="00AB70B7">
        <w:rPr>
          <w:sz w:val="28"/>
          <w:szCs w:val="28"/>
        </w:rPr>
        <w:t xml:space="preserve">Граждане,  уволенные  с  муниципальной  службы Беспаловской сельской администрации Урюпинского  района  и Беспаловского сельского поселения Урюпинского  муниципального  района  по  основаниям,  предусмотренным  настоящей  статьей,  имеют  право  на пенсию  за  </w:t>
      </w:r>
      <w:r w:rsidR="00AB70B7" w:rsidRPr="00CC46FB">
        <w:rPr>
          <w:sz w:val="28"/>
          <w:szCs w:val="28"/>
        </w:rPr>
        <w:t>выслугу  лет</w:t>
      </w:r>
      <w:r w:rsidR="00AB70B7" w:rsidRPr="00CC46FB">
        <w:rPr>
          <w:rFonts w:eastAsia="Calibri"/>
          <w:sz w:val="28"/>
          <w:szCs w:val="28"/>
          <w:lang w:eastAsia="en-US"/>
        </w:rPr>
        <w:t xml:space="preserve">, если суммарная продолжительность </w:t>
      </w:r>
      <w:r w:rsidR="00CC46FB" w:rsidRPr="00CC46FB">
        <w:rPr>
          <w:sz w:val="28"/>
          <w:szCs w:val="28"/>
        </w:rPr>
        <w:t xml:space="preserve">муниципальной  службы в Беспаловской сельской администрации Урюпинского  района  и в Беспаловском сельском поселении Урюпинского  муниципального  района  </w:t>
      </w:r>
      <w:r w:rsidR="00CC46FB" w:rsidRPr="00CC46FB">
        <w:rPr>
          <w:rFonts w:eastAsia="Calibri"/>
          <w:sz w:val="28"/>
          <w:szCs w:val="28"/>
          <w:lang w:eastAsia="en-US"/>
        </w:rPr>
        <w:t>составила не менее восьми лет».</w:t>
      </w:r>
      <w:proofErr w:type="gramEnd"/>
    </w:p>
    <w:p w:rsidR="00EA4855" w:rsidRDefault="00CA4EA7" w:rsidP="00CA4EA7">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1.</w:t>
      </w:r>
      <w:r w:rsidR="00EA4855">
        <w:rPr>
          <w:rFonts w:eastAsia="Calibri"/>
          <w:sz w:val="28"/>
          <w:szCs w:val="28"/>
          <w:lang w:eastAsia="en-US"/>
        </w:rPr>
        <w:t>2.В статье 7:</w:t>
      </w:r>
    </w:p>
    <w:p w:rsidR="00EA4855" w:rsidRDefault="0070534C" w:rsidP="00CC46FB">
      <w:pPr>
        <w:widowControl w:val="0"/>
        <w:autoSpaceDE w:val="0"/>
        <w:autoSpaceDN w:val="0"/>
        <w:adjustRightInd w:val="0"/>
        <w:ind w:firstLine="540"/>
        <w:jc w:val="both"/>
        <w:rPr>
          <w:sz w:val="28"/>
          <w:szCs w:val="28"/>
        </w:rPr>
      </w:pPr>
      <w:r>
        <w:rPr>
          <w:sz w:val="28"/>
          <w:szCs w:val="28"/>
        </w:rPr>
        <w:t>в пункте 1</w:t>
      </w:r>
      <w:r w:rsidR="00EA4855">
        <w:rPr>
          <w:sz w:val="28"/>
          <w:szCs w:val="28"/>
        </w:rPr>
        <w:t>:</w:t>
      </w:r>
    </w:p>
    <w:p w:rsidR="00EA4855" w:rsidRDefault="00EA4855" w:rsidP="00CC46FB">
      <w:pPr>
        <w:widowControl w:val="0"/>
        <w:autoSpaceDE w:val="0"/>
        <w:autoSpaceDN w:val="0"/>
        <w:adjustRightInd w:val="0"/>
        <w:ind w:firstLine="540"/>
        <w:jc w:val="both"/>
        <w:rPr>
          <w:sz w:val="28"/>
          <w:szCs w:val="28"/>
        </w:rPr>
      </w:pPr>
      <w:r>
        <w:rPr>
          <w:sz w:val="28"/>
          <w:szCs w:val="28"/>
        </w:rPr>
        <w:t>в части первой слова «размере 45</w:t>
      </w:r>
      <w:r w:rsidR="0077400A">
        <w:rPr>
          <w:sz w:val="28"/>
          <w:szCs w:val="28"/>
        </w:rPr>
        <w:t>%</w:t>
      </w:r>
      <w:r>
        <w:rPr>
          <w:sz w:val="28"/>
          <w:szCs w:val="28"/>
        </w:rPr>
        <w:t>» заменить словами «размере 30</w:t>
      </w:r>
      <w:r w:rsidR="0077400A">
        <w:rPr>
          <w:sz w:val="28"/>
          <w:szCs w:val="28"/>
        </w:rPr>
        <w:t xml:space="preserve"> </w:t>
      </w:r>
      <w:r w:rsidR="0077400A">
        <w:rPr>
          <w:sz w:val="28"/>
          <w:szCs w:val="28"/>
        </w:rPr>
        <w:lastRenderedPageBreak/>
        <w:t>процентов</w:t>
      </w:r>
      <w:r>
        <w:rPr>
          <w:sz w:val="28"/>
          <w:szCs w:val="28"/>
        </w:rPr>
        <w:t>»</w:t>
      </w:r>
      <w:r w:rsidR="005F0DE9">
        <w:rPr>
          <w:sz w:val="28"/>
          <w:szCs w:val="28"/>
        </w:rPr>
        <w:t>;</w:t>
      </w:r>
    </w:p>
    <w:p w:rsidR="005F0DE9" w:rsidRDefault="005F0DE9" w:rsidP="00CC46FB">
      <w:pPr>
        <w:widowControl w:val="0"/>
        <w:autoSpaceDE w:val="0"/>
        <w:autoSpaceDN w:val="0"/>
        <w:adjustRightInd w:val="0"/>
        <w:ind w:firstLine="540"/>
        <w:jc w:val="both"/>
        <w:rPr>
          <w:sz w:val="28"/>
          <w:szCs w:val="28"/>
        </w:rPr>
      </w:pPr>
      <w:r>
        <w:rPr>
          <w:sz w:val="28"/>
          <w:szCs w:val="28"/>
        </w:rPr>
        <w:t>пункт 2 изложить в следующей редакции:</w:t>
      </w:r>
    </w:p>
    <w:p w:rsidR="005F0DE9" w:rsidRDefault="005F0DE9" w:rsidP="005F0DE9">
      <w:pPr>
        <w:jc w:val="both"/>
        <w:rPr>
          <w:sz w:val="28"/>
          <w:szCs w:val="28"/>
        </w:rPr>
      </w:pPr>
      <w:r>
        <w:rPr>
          <w:sz w:val="28"/>
          <w:szCs w:val="28"/>
        </w:rPr>
        <w:t>«2.</w:t>
      </w:r>
      <w:r w:rsidRPr="005F0DE9">
        <w:rPr>
          <w:sz w:val="28"/>
          <w:szCs w:val="28"/>
        </w:rPr>
        <w:t>Лицам, замещавшим муниципальные должности Беспаловского сельского поселения, пенсия  за  выслугу  лет назнача</w:t>
      </w:r>
      <w:r>
        <w:rPr>
          <w:sz w:val="28"/>
          <w:szCs w:val="28"/>
        </w:rPr>
        <w:t xml:space="preserve">ется  в размере 38 процентов </w:t>
      </w:r>
      <w:r w:rsidRPr="005F0DE9">
        <w:rPr>
          <w:sz w:val="28"/>
          <w:szCs w:val="28"/>
        </w:rPr>
        <w:t xml:space="preserve"> ежемесячного денежного во</w:t>
      </w:r>
      <w:r>
        <w:rPr>
          <w:sz w:val="28"/>
          <w:szCs w:val="28"/>
        </w:rPr>
        <w:t>знаграждения»</w:t>
      </w:r>
      <w:r w:rsidRPr="005F0DE9">
        <w:rPr>
          <w:sz w:val="28"/>
          <w:szCs w:val="28"/>
        </w:rPr>
        <w:t>.</w:t>
      </w:r>
    </w:p>
    <w:p w:rsidR="00CA4EA7" w:rsidRDefault="00CA4EA7" w:rsidP="00CA4EA7">
      <w:pPr>
        <w:jc w:val="both"/>
        <w:rPr>
          <w:sz w:val="28"/>
          <w:szCs w:val="28"/>
        </w:rPr>
      </w:pPr>
      <w:r>
        <w:rPr>
          <w:sz w:val="28"/>
          <w:szCs w:val="28"/>
        </w:rPr>
        <w:t xml:space="preserve">     1.3. В статье 3:</w:t>
      </w:r>
    </w:p>
    <w:p w:rsidR="00CA4EA7" w:rsidRDefault="00CA4EA7" w:rsidP="00CA4EA7">
      <w:pPr>
        <w:jc w:val="both"/>
        <w:rPr>
          <w:sz w:val="28"/>
          <w:szCs w:val="28"/>
        </w:rPr>
      </w:pPr>
      <w:r>
        <w:rPr>
          <w:sz w:val="28"/>
          <w:szCs w:val="28"/>
        </w:rPr>
        <w:t>пункт 1 изложить в следующей редакции:</w:t>
      </w:r>
    </w:p>
    <w:p w:rsidR="00CA4EA7" w:rsidRPr="00D77C24" w:rsidRDefault="00CA4EA7" w:rsidP="00CA4EA7">
      <w:pPr>
        <w:jc w:val="both"/>
        <w:rPr>
          <w:sz w:val="28"/>
          <w:szCs w:val="28"/>
        </w:rPr>
      </w:pPr>
      <w:r w:rsidRPr="00D77C24">
        <w:rPr>
          <w:sz w:val="28"/>
          <w:szCs w:val="28"/>
        </w:rPr>
        <w:t xml:space="preserve">  </w:t>
      </w:r>
      <w:r>
        <w:rPr>
          <w:sz w:val="28"/>
          <w:szCs w:val="28"/>
        </w:rPr>
        <w:t xml:space="preserve"> </w:t>
      </w:r>
      <w:r w:rsidRPr="00D77C24">
        <w:rPr>
          <w:sz w:val="28"/>
          <w:szCs w:val="28"/>
        </w:rPr>
        <w:t xml:space="preserve"> </w:t>
      </w:r>
      <w:proofErr w:type="gramStart"/>
      <w:r w:rsidRPr="00D77C24">
        <w:rPr>
          <w:sz w:val="28"/>
          <w:szCs w:val="28"/>
        </w:rPr>
        <w:t>В состав ежемесячного денежного вознаграждения, учитываемого при исчислении пенсии за выслугу лет депутатов, выборных должностных лиц местного самоуправления Беспаловского сельского поселения Урюпинского муниципального района Волгоградской области, осуществляющих свои полномочия на постоянной основе, включаются фактически производившиеся выплаты, предусмотренные нормативными правовыми актами Беспаловского сельского поселения Урюпинского муниципального района Волгоградской области</w:t>
      </w:r>
      <w:proofErr w:type="gramEnd"/>
    </w:p>
    <w:p w:rsidR="00CA4EA7" w:rsidRPr="00D77C24" w:rsidRDefault="00CA4EA7" w:rsidP="00CA4EA7">
      <w:pPr>
        <w:widowControl w:val="0"/>
        <w:autoSpaceDE w:val="0"/>
        <w:autoSpaceDN w:val="0"/>
        <w:adjustRightInd w:val="0"/>
        <w:jc w:val="both"/>
        <w:rPr>
          <w:sz w:val="28"/>
          <w:szCs w:val="28"/>
        </w:rPr>
      </w:pPr>
      <w:r>
        <w:rPr>
          <w:sz w:val="28"/>
          <w:szCs w:val="28"/>
        </w:rPr>
        <w:t xml:space="preserve">    </w:t>
      </w:r>
      <w:r w:rsidRPr="00D77C24">
        <w:rPr>
          <w:sz w:val="28"/>
          <w:szCs w:val="28"/>
        </w:rPr>
        <w:t xml:space="preserve">- </w:t>
      </w:r>
      <w:r>
        <w:rPr>
          <w:sz w:val="28"/>
          <w:szCs w:val="28"/>
        </w:rPr>
        <w:t xml:space="preserve">  </w:t>
      </w:r>
      <w:r w:rsidRPr="00D77C24">
        <w:rPr>
          <w:sz w:val="28"/>
          <w:szCs w:val="28"/>
        </w:rPr>
        <w:t>должностной оклад;</w:t>
      </w:r>
    </w:p>
    <w:p w:rsidR="00CA4EA7" w:rsidRPr="00D77C24" w:rsidRDefault="00CA4EA7" w:rsidP="00CA4EA7">
      <w:pPr>
        <w:widowControl w:val="0"/>
        <w:autoSpaceDE w:val="0"/>
        <w:autoSpaceDN w:val="0"/>
        <w:adjustRightInd w:val="0"/>
        <w:jc w:val="both"/>
        <w:rPr>
          <w:sz w:val="28"/>
          <w:szCs w:val="28"/>
        </w:rPr>
      </w:pPr>
      <w:r>
        <w:rPr>
          <w:sz w:val="28"/>
          <w:szCs w:val="28"/>
        </w:rPr>
        <w:t xml:space="preserve">   </w:t>
      </w:r>
      <w:r w:rsidRPr="00D77C24">
        <w:rPr>
          <w:sz w:val="28"/>
          <w:szCs w:val="28"/>
        </w:rPr>
        <w:t xml:space="preserve"> - дополнительная выплата, исчисляемая от размера ежемесячного должностного </w:t>
      </w:r>
      <w:proofErr w:type="gramStart"/>
      <w:r w:rsidRPr="00D77C24">
        <w:rPr>
          <w:sz w:val="28"/>
          <w:szCs w:val="28"/>
        </w:rPr>
        <w:t>ок</w:t>
      </w:r>
      <w:r w:rsidR="00CA2E00">
        <w:rPr>
          <w:sz w:val="28"/>
          <w:szCs w:val="28"/>
        </w:rPr>
        <w:t>лада</w:t>
      </w:r>
      <w:proofErr w:type="gramEnd"/>
      <w:r w:rsidR="00CA2E00">
        <w:rPr>
          <w:sz w:val="28"/>
          <w:szCs w:val="28"/>
        </w:rPr>
        <w:t xml:space="preserve"> с применением установленного</w:t>
      </w:r>
      <w:r w:rsidRPr="00D77C24">
        <w:rPr>
          <w:sz w:val="28"/>
          <w:szCs w:val="28"/>
        </w:rPr>
        <w:t xml:space="preserve"> решением Совета депутатов Беспаловского сельского поселения  Урюпинского муниципального района Вол</w:t>
      </w:r>
      <w:r w:rsidR="00CA2E00">
        <w:rPr>
          <w:sz w:val="28"/>
          <w:szCs w:val="28"/>
        </w:rPr>
        <w:t>гоградской области коэффициента</w:t>
      </w:r>
      <w:bookmarkStart w:id="0" w:name="_GoBack"/>
      <w:bookmarkEnd w:id="0"/>
      <w:r w:rsidRPr="00D77C24">
        <w:rPr>
          <w:sz w:val="28"/>
          <w:szCs w:val="28"/>
        </w:rPr>
        <w:t>;</w:t>
      </w:r>
    </w:p>
    <w:p w:rsidR="00CA4EA7" w:rsidRPr="00D77C24" w:rsidRDefault="00CA4EA7" w:rsidP="00CA4EA7">
      <w:pPr>
        <w:widowControl w:val="0"/>
        <w:autoSpaceDE w:val="0"/>
        <w:autoSpaceDN w:val="0"/>
        <w:adjustRightInd w:val="0"/>
        <w:jc w:val="both"/>
        <w:rPr>
          <w:sz w:val="28"/>
          <w:szCs w:val="28"/>
        </w:rPr>
      </w:pPr>
      <w:r>
        <w:rPr>
          <w:sz w:val="28"/>
          <w:szCs w:val="28"/>
        </w:rPr>
        <w:t xml:space="preserve">    </w:t>
      </w:r>
      <w:r w:rsidRPr="00D77C24">
        <w:rPr>
          <w:sz w:val="28"/>
          <w:szCs w:val="28"/>
        </w:rPr>
        <w:t xml:space="preserve"> -</w:t>
      </w:r>
      <w:r>
        <w:rPr>
          <w:sz w:val="28"/>
          <w:szCs w:val="28"/>
        </w:rPr>
        <w:t xml:space="preserve">  </w:t>
      </w:r>
      <w:r w:rsidRPr="00D77C24">
        <w:rPr>
          <w:sz w:val="28"/>
          <w:szCs w:val="28"/>
        </w:rPr>
        <w:t xml:space="preserve"> ежемесячное денежное поощрение в размере 33 процента должностного оклада;</w:t>
      </w:r>
    </w:p>
    <w:p w:rsidR="00CA4EA7" w:rsidRPr="00D77C24" w:rsidRDefault="00CA4EA7" w:rsidP="00CA4EA7">
      <w:pPr>
        <w:widowControl w:val="0"/>
        <w:autoSpaceDE w:val="0"/>
        <w:autoSpaceDN w:val="0"/>
        <w:adjustRightInd w:val="0"/>
        <w:jc w:val="both"/>
        <w:rPr>
          <w:sz w:val="28"/>
          <w:szCs w:val="28"/>
        </w:rPr>
      </w:pPr>
      <w:r w:rsidRPr="00D77C24">
        <w:rPr>
          <w:sz w:val="28"/>
          <w:szCs w:val="28"/>
        </w:rPr>
        <w:t xml:space="preserve"> </w:t>
      </w:r>
      <w:r>
        <w:rPr>
          <w:sz w:val="28"/>
          <w:szCs w:val="28"/>
        </w:rPr>
        <w:t xml:space="preserve">  </w:t>
      </w:r>
      <w:r w:rsidRPr="00D77C24">
        <w:rPr>
          <w:sz w:val="28"/>
          <w:szCs w:val="28"/>
        </w:rPr>
        <w:t xml:space="preserve"> - единовременная дополнительная выплата при предоставлении ежегодного оплачиваемого отпуска в размере одного ежемесячного вознаграждения состоящего из должностного оклада и дополнительной выплаты в размере 1/12часть от одной выплаты </w:t>
      </w:r>
      <w:proofErr w:type="gramStart"/>
      <w:r w:rsidRPr="00D77C24">
        <w:rPr>
          <w:sz w:val="28"/>
          <w:szCs w:val="28"/>
        </w:rPr>
        <w:t>за</w:t>
      </w:r>
      <w:proofErr w:type="gramEnd"/>
      <w:r w:rsidRPr="00D77C24">
        <w:rPr>
          <w:sz w:val="28"/>
          <w:szCs w:val="28"/>
        </w:rPr>
        <w:t xml:space="preserve"> предшествующие 12месяцев;</w:t>
      </w:r>
    </w:p>
    <w:p w:rsidR="00CA4EA7" w:rsidRPr="00D77C24" w:rsidRDefault="00CA4EA7" w:rsidP="00CA4EA7">
      <w:pPr>
        <w:widowControl w:val="0"/>
        <w:autoSpaceDE w:val="0"/>
        <w:autoSpaceDN w:val="0"/>
        <w:adjustRightInd w:val="0"/>
        <w:jc w:val="both"/>
        <w:rPr>
          <w:sz w:val="28"/>
          <w:szCs w:val="28"/>
        </w:rPr>
      </w:pPr>
      <w:r w:rsidRPr="00D77C24">
        <w:rPr>
          <w:sz w:val="28"/>
          <w:szCs w:val="28"/>
        </w:rPr>
        <w:t xml:space="preserve">    - </w:t>
      </w:r>
      <w:r>
        <w:rPr>
          <w:sz w:val="28"/>
          <w:szCs w:val="28"/>
        </w:rPr>
        <w:t xml:space="preserve">   </w:t>
      </w:r>
      <w:r w:rsidRPr="00D77C24">
        <w:rPr>
          <w:sz w:val="28"/>
          <w:szCs w:val="28"/>
        </w:rPr>
        <w:t>дополнительная единовременная выплата по итогам службы за год в размере двух  должностных окладов в размере</w:t>
      </w:r>
      <w:proofErr w:type="gramStart"/>
      <w:r w:rsidRPr="00D77C24">
        <w:rPr>
          <w:sz w:val="28"/>
          <w:szCs w:val="28"/>
        </w:rPr>
        <w:t>1</w:t>
      </w:r>
      <w:proofErr w:type="gramEnd"/>
      <w:r w:rsidRPr="00D77C24">
        <w:rPr>
          <w:sz w:val="28"/>
          <w:szCs w:val="28"/>
        </w:rPr>
        <w:t>/12 часть от одной выплаты за предшествующие 12месяцев;</w:t>
      </w:r>
    </w:p>
    <w:p w:rsidR="00CA4EA7" w:rsidRDefault="00CA4EA7" w:rsidP="00CA4EA7">
      <w:pPr>
        <w:widowControl w:val="0"/>
        <w:autoSpaceDE w:val="0"/>
        <w:autoSpaceDN w:val="0"/>
        <w:adjustRightInd w:val="0"/>
        <w:jc w:val="both"/>
      </w:pPr>
      <w:r w:rsidRPr="00D77C24">
        <w:rPr>
          <w:sz w:val="28"/>
          <w:szCs w:val="28"/>
        </w:rPr>
        <w:t xml:space="preserve">    -</w:t>
      </w:r>
      <w:r>
        <w:rPr>
          <w:sz w:val="28"/>
          <w:szCs w:val="28"/>
        </w:rPr>
        <w:t xml:space="preserve">    </w:t>
      </w:r>
      <w:r w:rsidRPr="00D77C24">
        <w:rPr>
          <w:sz w:val="28"/>
          <w:szCs w:val="28"/>
        </w:rPr>
        <w:t xml:space="preserve"> дополнительная выплата в виде материальной помощи в размере двух должностных окладов в размере 1/12часть от одной выплаты </w:t>
      </w:r>
      <w:proofErr w:type="gramStart"/>
      <w:r w:rsidRPr="00D77C24">
        <w:rPr>
          <w:sz w:val="28"/>
          <w:szCs w:val="28"/>
        </w:rPr>
        <w:t>за</w:t>
      </w:r>
      <w:proofErr w:type="gramEnd"/>
      <w:r w:rsidRPr="00D77C24">
        <w:rPr>
          <w:sz w:val="28"/>
          <w:szCs w:val="28"/>
        </w:rPr>
        <w:t xml:space="preserve"> предшествующие 12месяцев</w:t>
      </w:r>
      <w:r>
        <w:t>;</w:t>
      </w:r>
    </w:p>
    <w:p w:rsidR="0070534C" w:rsidRPr="0070534C" w:rsidRDefault="00FC0BEA" w:rsidP="0070534C">
      <w:pPr>
        <w:rPr>
          <w:sz w:val="28"/>
          <w:szCs w:val="28"/>
        </w:rPr>
      </w:pPr>
      <w:r>
        <w:rPr>
          <w:sz w:val="28"/>
          <w:szCs w:val="28"/>
          <w:lang w:val="en-US"/>
        </w:rPr>
        <w:t>II</w:t>
      </w:r>
      <w:r w:rsidRPr="00FC0BEA">
        <w:rPr>
          <w:sz w:val="28"/>
          <w:szCs w:val="28"/>
        </w:rPr>
        <w:t xml:space="preserve">. </w:t>
      </w:r>
      <w:r w:rsidR="0070534C">
        <w:rPr>
          <w:sz w:val="28"/>
          <w:szCs w:val="28"/>
        </w:rPr>
        <w:t xml:space="preserve">В </w:t>
      </w:r>
      <w:r>
        <w:rPr>
          <w:sz w:val="28"/>
          <w:szCs w:val="28"/>
        </w:rPr>
        <w:t xml:space="preserve">случае </w:t>
      </w:r>
      <w:r w:rsidRPr="0070534C">
        <w:rPr>
          <w:sz w:val="28"/>
          <w:szCs w:val="28"/>
        </w:rPr>
        <w:t>если</w:t>
      </w:r>
      <w:r w:rsidR="0070534C" w:rsidRPr="0070534C">
        <w:rPr>
          <w:sz w:val="28"/>
          <w:szCs w:val="28"/>
        </w:rPr>
        <w:t xml:space="preserve"> размер пенсии за выслугу лет, назначенной до вст</w:t>
      </w:r>
      <w:r w:rsidR="0070534C">
        <w:rPr>
          <w:sz w:val="28"/>
          <w:szCs w:val="28"/>
        </w:rPr>
        <w:t>упления в силу настоящего решения</w:t>
      </w:r>
      <w:r w:rsidR="0070534C" w:rsidRPr="0070534C">
        <w:rPr>
          <w:sz w:val="28"/>
          <w:szCs w:val="28"/>
        </w:rPr>
        <w:t>, превышает размер пенсии за выслугу лет, полагающ</w:t>
      </w:r>
      <w:r w:rsidR="0070534C">
        <w:rPr>
          <w:sz w:val="28"/>
          <w:szCs w:val="28"/>
        </w:rPr>
        <w:t>ейся по нормам</w:t>
      </w:r>
      <w:r w:rsidR="00D024C8">
        <w:rPr>
          <w:sz w:val="28"/>
          <w:szCs w:val="28"/>
        </w:rPr>
        <w:t xml:space="preserve"> </w:t>
      </w:r>
      <w:r>
        <w:rPr>
          <w:sz w:val="28"/>
          <w:szCs w:val="28"/>
        </w:rPr>
        <w:t>принятым настоящим</w:t>
      </w:r>
      <w:r w:rsidR="00D024C8">
        <w:rPr>
          <w:sz w:val="28"/>
          <w:szCs w:val="28"/>
        </w:rPr>
        <w:t xml:space="preserve"> решением</w:t>
      </w:r>
      <w:r w:rsidR="0070534C" w:rsidRPr="0070534C">
        <w:rPr>
          <w:sz w:val="28"/>
          <w:szCs w:val="28"/>
        </w:rPr>
        <w:t>, пенсия выплачивается в прежнем, более высоком размере.</w:t>
      </w:r>
    </w:p>
    <w:p w:rsidR="00B927AA" w:rsidRPr="0070534C" w:rsidRDefault="00FC0BEA" w:rsidP="0070534C">
      <w:r>
        <w:rPr>
          <w:sz w:val="28"/>
          <w:szCs w:val="28"/>
          <w:lang w:val="en-US"/>
        </w:rPr>
        <w:t>III</w:t>
      </w:r>
      <w:r w:rsidRPr="00FC0BEA">
        <w:rPr>
          <w:sz w:val="28"/>
          <w:szCs w:val="28"/>
        </w:rPr>
        <w:t xml:space="preserve">. </w:t>
      </w:r>
      <w:r w:rsidR="00D024C8" w:rsidRPr="00D024C8">
        <w:rPr>
          <w:sz w:val="28"/>
          <w:szCs w:val="28"/>
        </w:rPr>
        <w:t>Настоящее</w:t>
      </w:r>
      <w:r w:rsidR="00B927AA">
        <w:rPr>
          <w:sz w:val="28"/>
          <w:szCs w:val="28"/>
        </w:rPr>
        <w:t xml:space="preserve"> решение вступает в силу с момента подписания, решение подлежит обнародованию на информационном стенде в здании администрации Беспаловского сельского поселения.</w:t>
      </w:r>
    </w:p>
    <w:p w:rsidR="00B927AA" w:rsidRDefault="00B927AA" w:rsidP="00B927AA">
      <w:pPr>
        <w:jc w:val="both"/>
        <w:rPr>
          <w:sz w:val="28"/>
          <w:szCs w:val="28"/>
        </w:rPr>
      </w:pPr>
    </w:p>
    <w:p w:rsidR="00B927AA" w:rsidRDefault="00B927AA" w:rsidP="00B927AA">
      <w:pPr>
        <w:rPr>
          <w:sz w:val="28"/>
          <w:szCs w:val="28"/>
        </w:rPr>
      </w:pPr>
      <w:r>
        <w:rPr>
          <w:sz w:val="28"/>
          <w:szCs w:val="28"/>
        </w:rPr>
        <w:t>Глава Беспаловского сельского поселения,</w:t>
      </w:r>
    </w:p>
    <w:p w:rsidR="00B927AA" w:rsidRDefault="00B927AA" w:rsidP="00B927AA">
      <w:pPr>
        <w:rPr>
          <w:sz w:val="28"/>
          <w:szCs w:val="28"/>
        </w:rPr>
      </w:pPr>
      <w:r>
        <w:rPr>
          <w:sz w:val="28"/>
          <w:szCs w:val="28"/>
        </w:rPr>
        <w:t>председатель Совета депутатов -                                           В.М.Сказоватов</w:t>
      </w:r>
    </w:p>
    <w:p w:rsidR="00B927AA" w:rsidRDefault="00B927AA" w:rsidP="00B927AA">
      <w:pPr>
        <w:rPr>
          <w:sz w:val="28"/>
          <w:szCs w:val="28"/>
        </w:rPr>
      </w:pPr>
    </w:p>
    <w:p w:rsidR="00B927AA" w:rsidRDefault="00B927AA" w:rsidP="00B927AA"/>
    <w:p w:rsidR="00C1183B" w:rsidRPr="00B927AA" w:rsidRDefault="00C1183B" w:rsidP="00B927AA">
      <w:pPr>
        <w:rPr>
          <w:sz w:val="28"/>
          <w:szCs w:val="28"/>
        </w:rPr>
      </w:pPr>
    </w:p>
    <w:sectPr w:rsidR="00C1183B" w:rsidRPr="00B927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7AA"/>
    <w:rsid w:val="00063324"/>
    <w:rsid w:val="00071526"/>
    <w:rsid w:val="000B6904"/>
    <w:rsid w:val="000F69C7"/>
    <w:rsid w:val="00104A01"/>
    <w:rsid w:val="00115B25"/>
    <w:rsid w:val="001213D7"/>
    <w:rsid w:val="00124D51"/>
    <w:rsid w:val="00152F26"/>
    <w:rsid w:val="00167399"/>
    <w:rsid w:val="00172742"/>
    <w:rsid w:val="00216087"/>
    <w:rsid w:val="00266A38"/>
    <w:rsid w:val="00267D93"/>
    <w:rsid w:val="002708F1"/>
    <w:rsid w:val="00272C92"/>
    <w:rsid w:val="00277C74"/>
    <w:rsid w:val="00277CF3"/>
    <w:rsid w:val="002B5ED2"/>
    <w:rsid w:val="002C4625"/>
    <w:rsid w:val="002D0940"/>
    <w:rsid w:val="002D2881"/>
    <w:rsid w:val="0031321F"/>
    <w:rsid w:val="00356899"/>
    <w:rsid w:val="0038606F"/>
    <w:rsid w:val="00396CCE"/>
    <w:rsid w:val="003977A5"/>
    <w:rsid w:val="003B0D1E"/>
    <w:rsid w:val="003C669D"/>
    <w:rsid w:val="00405849"/>
    <w:rsid w:val="00440764"/>
    <w:rsid w:val="00481868"/>
    <w:rsid w:val="004914B5"/>
    <w:rsid w:val="00492D2B"/>
    <w:rsid w:val="00493352"/>
    <w:rsid w:val="004B1BD2"/>
    <w:rsid w:val="00507D86"/>
    <w:rsid w:val="00536655"/>
    <w:rsid w:val="0054075D"/>
    <w:rsid w:val="00587BDB"/>
    <w:rsid w:val="0059131F"/>
    <w:rsid w:val="00595095"/>
    <w:rsid w:val="005B51D8"/>
    <w:rsid w:val="005C06D4"/>
    <w:rsid w:val="005C2249"/>
    <w:rsid w:val="005C6F54"/>
    <w:rsid w:val="005E427A"/>
    <w:rsid w:val="005F0DE9"/>
    <w:rsid w:val="005F4C17"/>
    <w:rsid w:val="00612A59"/>
    <w:rsid w:val="00616DFA"/>
    <w:rsid w:val="006211E0"/>
    <w:rsid w:val="00654C84"/>
    <w:rsid w:val="00655406"/>
    <w:rsid w:val="0068682D"/>
    <w:rsid w:val="006A5431"/>
    <w:rsid w:val="006E148B"/>
    <w:rsid w:val="006E5A7B"/>
    <w:rsid w:val="0070534C"/>
    <w:rsid w:val="00716741"/>
    <w:rsid w:val="00724B55"/>
    <w:rsid w:val="0073178C"/>
    <w:rsid w:val="007401C3"/>
    <w:rsid w:val="00753128"/>
    <w:rsid w:val="00755BCD"/>
    <w:rsid w:val="0077400A"/>
    <w:rsid w:val="00791AFA"/>
    <w:rsid w:val="0079314A"/>
    <w:rsid w:val="00822A65"/>
    <w:rsid w:val="008240A4"/>
    <w:rsid w:val="00824E6B"/>
    <w:rsid w:val="00825D1C"/>
    <w:rsid w:val="0083308E"/>
    <w:rsid w:val="00844EE4"/>
    <w:rsid w:val="0087646D"/>
    <w:rsid w:val="008A4D73"/>
    <w:rsid w:val="008A65C6"/>
    <w:rsid w:val="008D319E"/>
    <w:rsid w:val="008D3225"/>
    <w:rsid w:val="009337B7"/>
    <w:rsid w:val="009558A4"/>
    <w:rsid w:val="009630B3"/>
    <w:rsid w:val="00983A89"/>
    <w:rsid w:val="0098704C"/>
    <w:rsid w:val="00991200"/>
    <w:rsid w:val="009C064E"/>
    <w:rsid w:val="009E385D"/>
    <w:rsid w:val="00A030AE"/>
    <w:rsid w:val="00A302D3"/>
    <w:rsid w:val="00A6630F"/>
    <w:rsid w:val="00A676E6"/>
    <w:rsid w:val="00A71214"/>
    <w:rsid w:val="00A82CA6"/>
    <w:rsid w:val="00A94ED5"/>
    <w:rsid w:val="00AA7767"/>
    <w:rsid w:val="00AB70B7"/>
    <w:rsid w:val="00AC7134"/>
    <w:rsid w:val="00AC7DC7"/>
    <w:rsid w:val="00AD7F11"/>
    <w:rsid w:val="00B41EA5"/>
    <w:rsid w:val="00B75AD2"/>
    <w:rsid w:val="00B83222"/>
    <w:rsid w:val="00B927AA"/>
    <w:rsid w:val="00B95D81"/>
    <w:rsid w:val="00BB4086"/>
    <w:rsid w:val="00BC432D"/>
    <w:rsid w:val="00BD4709"/>
    <w:rsid w:val="00C1183B"/>
    <w:rsid w:val="00C23E3C"/>
    <w:rsid w:val="00C3646E"/>
    <w:rsid w:val="00C474DC"/>
    <w:rsid w:val="00C668DA"/>
    <w:rsid w:val="00C83103"/>
    <w:rsid w:val="00CA2E00"/>
    <w:rsid w:val="00CA4EA7"/>
    <w:rsid w:val="00CC46FB"/>
    <w:rsid w:val="00CC5C3A"/>
    <w:rsid w:val="00CE2649"/>
    <w:rsid w:val="00CF0DA0"/>
    <w:rsid w:val="00D0031B"/>
    <w:rsid w:val="00D024C8"/>
    <w:rsid w:val="00D4336F"/>
    <w:rsid w:val="00D60ADF"/>
    <w:rsid w:val="00D674D2"/>
    <w:rsid w:val="00D77C24"/>
    <w:rsid w:val="00D92FFD"/>
    <w:rsid w:val="00DE461B"/>
    <w:rsid w:val="00E10299"/>
    <w:rsid w:val="00E161BC"/>
    <w:rsid w:val="00E170AE"/>
    <w:rsid w:val="00E73E07"/>
    <w:rsid w:val="00EA4855"/>
    <w:rsid w:val="00EC68CB"/>
    <w:rsid w:val="00ED3460"/>
    <w:rsid w:val="00EE6F8E"/>
    <w:rsid w:val="00F01541"/>
    <w:rsid w:val="00F17B76"/>
    <w:rsid w:val="00F23A87"/>
    <w:rsid w:val="00F37472"/>
    <w:rsid w:val="00F441F9"/>
    <w:rsid w:val="00F54BED"/>
    <w:rsid w:val="00F67A98"/>
    <w:rsid w:val="00F768F7"/>
    <w:rsid w:val="00FA0AEA"/>
    <w:rsid w:val="00FB346E"/>
    <w:rsid w:val="00FC0BEA"/>
    <w:rsid w:val="00FC437B"/>
    <w:rsid w:val="00FF4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7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927AA"/>
    <w:pPr>
      <w:keepNext/>
      <w:jc w:val="both"/>
      <w:outlineLvl w:val="0"/>
    </w:pPr>
    <w:rPr>
      <w:b/>
      <w:bCs/>
      <w:sz w:val="28"/>
    </w:rPr>
  </w:style>
  <w:style w:type="paragraph" w:styleId="2">
    <w:name w:val="heading 2"/>
    <w:basedOn w:val="a"/>
    <w:next w:val="a"/>
    <w:link w:val="20"/>
    <w:semiHidden/>
    <w:unhideWhenUsed/>
    <w:qFormat/>
    <w:rsid w:val="00B927AA"/>
    <w:pPr>
      <w:keepNext/>
      <w:ind w:left="3540" w:hanging="3540"/>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27AA"/>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B927AA"/>
    <w:rPr>
      <w:rFonts w:ascii="Times New Roman" w:eastAsia="Times New Roman" w:hAnsi="Times New Roman" w:cs="Times New Roman"/>
      <w:b/>
      <w:bCs/>
      <w:sz w:val="24"/>
      <w:szCs w:val="24"/>
      <w:lang w:eastAsia="ru-RU"/>
    </w:rPr>
  </w:style>
  <w:style w:type="paragraph" w:styleId="a3">
    <w:name w:val="List Paragraph"/>
    <w:basedOn w:val="a"/>
    <w:uiPriority w:val="34"/>
    <w:qFormat/>
    <w:rsid w:val="00CC46FB"/>
    <w:pPr>
      <w:ind w:left="720"/>
      <w:contextualSpacing/>
    </w:pPr>
  </w:style>
  <w:style w:type="character" w:customStyle="1" w:styleId="a4">
    <w:name w:val="Цветовое выделение"/>
    <w:uiPriority w:val="99"/>
    <w:rsid w:val="0070534C"/>
    <w:rPr>
      <w:b/>
      <w:bCs/>
      <w:color w:val="26282F"/>
    </w:rPr>
  </w:style>
  <w:style w:type="character" w:customStyle="1" w:styleId="a5">
    <w:name w:val="Гипертекстовая ссылка"/>
    <w:basedOn w:val="a4"/>
    <w:uiPriority w:val="99"/>
    <w:rsid w:val="0070534C"/>
    <w:rPr>
      <w:b w:val="0"/>
      <w:bCs w:val="0"/>
      <w:color w:val="106BBE"/>
    </w:rPr>
  </w:style>
  <w:style w:type="paragraph" w:styleId="a6">
    <w:name w:val="Balloon Text"/>
    <w:basedOn w:val="a"/>
    <w:link w:val="a7"/>
    <w:uiPriority w:val="99"/>
    <w:semiHidden/>
    <w:unhideWhenUsed/>
    <w:rsid w:val="008A65C6"/>
    <w:rPr>
      <w:rFonts w:ascii="Tahoma" w:hAnsi="Tahoma" w:cs="Tahoma"/>
      <w:sz w:val="16"/>
      <w:szCs w:val="16"/>
    </w:rPr>
  </w:style>
  <w:style w:type="character" w:customStyle="1" w:styleId="a7">
    <w:name w:val="Текст выноски Знак"/>
    <w:basedOn w:val="a0"/>
    <w:link w:val="a6"/>
    <w:uiPriority w:val="99"/>
    <w:semiHidden/>
    <w:rsid w:val="008A65C6"/>
    <w:rPr>
      <w:rFonts w:ascii="Tahoma" w:eastAsia="Times New Roman" w:hAnsi="Tahoma" w:cs="Tahoma"/>
      <w:sz w:val="16"/>
      <w:szCs w:val="16"/>
      <w:lang w:eastAsia="ru-RU"/>
    </w:rPr>
  </w:style>
  <w:style w:type="character" w:styleId="a8">
    <w:name w:val="Hyperlink"/>
    <w:basedOn w:val="a0"/>
    <w:semiHidden/>
    <w:unhideWhenUsed/>
    <w:rsid w:val="00824E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7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927AA"/>
    <w:pPr>
      <w:keepNext/>
      <w:jc w:val="both"/>
      <w:outlineLvl w:val="0"/>
    </w:pPr>
    <w:rPr>
      <w:b/>
      <w:bCs/>
      <w:sz w:val="28"/>
    </w:rPr>
  </w:style>
  <w:style w:type="paragraph" w:styleId="2">
    <w:name w:val="heading 2"/>
    <w:basedOn w:val="a"/>
    <w:next w:val="a"/>
    <w:link w:val="20"/>
    <w:semiHidden/>
    <w:unhideWhenUsed/>
    <w:qFormat/>
    <w:rsid w:val="00B927AA"/>
    <w:pPr>
      <w:keepNext/>
      <w:ind w:left="3540" w:hanging="3540"/>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27AA"/>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B927AA"/>
    <w:rPr>
      <w:rFonts w:ascii="Times New Roman" w:eastAsia="Times New Roman" w:hAnsi="Times New Roman" w:cs="Times New Roman"/>
      <w:b/>
      <w:bCs/>
      <w:sz w:val="24"/>
      <w:szCs w:val="24"/>
      <w:lang w:eastAsia="ru-RU"/>
    </w:rPr>
  </w:style>
  <w:style w:type="paragraph" w:styleId="a3">
    <w:name w:val="List Paragraph"/>
    <w:basedOn w:val="a"/>
    <w:uiPriority w:val="34"/>
    <w:qFormat/>
    <w:rsid w:val="00CC46FB"/>
    <w:pPr>
      <w:ind w:left="720"/>
      <w:contextualSpacing/>
    </w:pPr>
  </w:style>
  <w:style w:type="character" w:customStyle="1" w:styleId="a4">
    <w:name w:val="Цветовое выделение"/>
    <w:uiPriority w:val="99"/>
    <w:rsid w:val="0070534C"/>
    <w:rPr>
      <w:b/>
      <w:bCs/>
      <w:color w:val="26282F"/>
    </w:rPr>
  </w:style>
  <w:style w:type="character" w:customStyle="1" w:styleId="a5">
    <w:name w:val="Гипертекстовая ссылка"/>
    <w:basedOn w:val="a4"/>
    <w:uiPriority w:val="99"/>
    <w:rsid w:val="0070534C"/>
    <w:rPr>
      <w:b w:val="0"/>
      <w:bCs w:val="0"/>
      <w:color w:val="106BBE"/>
    </w:rPr>
  </w:style>
  <w:style w:type="paragraph" w:styleId="a6">
    <w:name w:val="Balloon Text"/>
    <w:basedOn w:val="a"/>
    <w:link w:val="a7"/>
    <w:uiPriority w:val="99"/>
    <w:semiHidden/>
    <w:unhideWhenUsed/>
    <w:rsid w:val="008A65C6"/>
    <w:rPr>
      <w:rFonts w:ascii="Tahoma" w:hAnsi="Tahoma" w:cs="Tahoma"/>
      <w:sz w:val="16"/>
      <w:szCs w:val="16"/>
    </w:rPr>
  </w:style>
  <w:style w:type="character" w:customStyle="1" w:styleId="a7">
    <w:name w:val="Текст выноски Знак"/>
    <w:basedOn w:val="a0"/>
    <w:link w:val="a6"/>
    <w:uiPriority w:val="99"/>
    <w:semiHidden/>
    <w:rsid w:val="008A65C6"/>
    <w:rPr>
      <w:rFonts w:ascii="Tahoma" w:eastAsia="Times New Roman" w:hAnsi="Tahoma" w:cs="Tahoma"/>
      <w:sz w:val="16"/>
      <w:szCs w:val="16"/>
      <w:lang w:eastAsia="ru-RU"/>
    </w:rPr>
  </w:style>
  <w:style w:type="character" w:styleId="a8">
    <w:name w:val="Hyperlink"/>
    <w:basedOn w:val="a0"/>
    <w:semiHidden/>
    <w:unhideWhenUsed/>
    <w:rsid w:val="00824E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98319">
      <w:bodyDiv w:val="1"/>
      <w:marLeft w:val="0"/>
      <w:marRight w:val="0"/>
      <w:marTop w:val="0"/>
      <w:marBottom w:val="0"/>
      <w:divBdr>
        <w:top w:val="none" w:sz="0" w:space="0" w:color="auto"/>
        <w:left w:val="none" w:sz="0" w:space="0" w:color="auto"/>
        <w:bottom w:val="none" w:sz="0" w:space="0" w:color="auto"/>
        <w:right w:val="none" w:sz="0" w:space="0" w:color="auto"/>
      </w:divBdr>
    </w:div>
    <w:div w:id="78527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711</Words>
  <Characters>4056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21</cp:revision>
  <cp:lastPrinted>2014-08-19T05:19:00Z</cp:lastPrinted>
  <dcterms:created xsi:type="dcterms:W3CDTF">2014-07-14T05:50:00Z</dcterms:created>
  <dcterms:modified xsi:type="dcterms:W3CDTF">2014-08-19T05:39:00Z</dcterms:modified>
</cp:coreProperties>
</file>